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15" w:rsidRDefault="00194715" w:rsidP="00194715">
      <w:pPr>
        <w:framePr w:w="860" w:h="940" w:hSpace="180" w:wrap="auto" w:vAnchor="page" w:hAnchor="page" w:x="6193" w:y="577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2290" cy="669925"/>
            <wp:effectExtent l="0" t="0" r="0" b="0"/>
            <wp:docPr id="1" name="Рисунок 1" descr="новый герб на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на шабл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185"/>
      </w:tblGrid>
      <w:tr w:rsidR="00194715" w:rsidRPr="00194715" w:rsidTr="001C1511">
        <w:tc>
          <w:tcPr>
            <w:tcW w:w="9185" w:type="dxa"/>
            <w:tcMar>
              <w:left w:w="0" w:type="dxa"/>
              <w:right w:w="0" w:type="dxa"/>
            </w:tcMar>
          </w:tcPr>
          <w:p w:rsidR="00194715" w:rsidRPr="00194715" w:rsidRDefault="00194715" w:rsidP="001C1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47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  <w:proofErr w:type="gramStart"/>
            <w:r w:rsidRPr="00194715">
              <w:rPr>
                <w:rFonts w:ascii="Times New Roman" w:hAnsi="Times New Roman" w:cs="Times New Roman"/>
                <w:b/>
                <w:sz w:val="26"/>
                <w:szCs w:val="26"/>
              </w:rPr>
              <w:t>ЛЕНИНСК-КУЗНЕЦКОГО</w:t>
            </w:r>
            <w:proofErr w:type="gramEnd"/>
            <w:r w:rsidRPr="001947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ОКРУГА</w:t>
            </w:r>
          </w:p>
        </w:tc>
      </w:tr>
      <w:tr w:rsidR="00194715" w:rsidRPr="00194715" w:rsidTr="001C1511">
        <w:trPr>
          <w:trHeight w:hRule="exact" w:val="113"/>
        </w:trPr>
        <w:tc>
          <w:tcPr>
            <w:tcW w:w="9185" w:type="dxa"/>
            <w:tcMar>
              <w:left w:w="0" w:type="dxa"/>
              <w:right w:w="0" w:type="dxa"/>
            </w:tcMar>
          </w:tcPr>
          <w:p w:rsidR="00194715" w:rsidRPr="00194715" w:rsidRDefault="00194715" w:rsidP="001C15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715" w:rsidRPr="00194715" w:rsidTr="001C1511">
        <w:tc>
          <w:tcPr>
            <w:tcW w:w="9185" w:type="dxa"/>
            <w:tcMar>
              <w:left w:w="0" w:type="dxa"/>
              <w:right w:w="0" w:type="dxa"/>
            </w:tcMar>
          </w:tcPr>
          <w:p w:rsidR="00194715" w:rsidRPr="00194715" w:rsidRDefault="00194715" w:rsidP="001947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4715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</w:tc>
      </w:tr>
    </w:tbl>
    <w:p w:rsidR="00194715" w:rsidRPr="006F0093" w:rsidRDefault="003C016C" w:rsidP="0019471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(ВЫПИСКА С УЧЕТОМ ИЗМЕНЕНИЙ ОТ 16</w:t>
      </w:r>
      <w:r w:rsidR="00194715" w:rsidRPr="006F0093">
        <w:rPr>
          <w:rFonts w:ascii="Times New Roman" w:hAnsi="Times New Roman" w:cs="Times New Roman"/>
          <w:b/>
          <w:lang w:eastAsia="ru-RU"/>
        </w:rPr>
        <w:t>.0</w:t>
      </w:r>
      <w:r>
        <w:rPr>
          <w:rFonts w:ascii="Times New Roman" w:hAnsi="Times New Roman" w:cs="Times New Roman"/>
          <w:b/>
          <w:lang w:eastAsia="ru-RU"/>
        </w:rPr>
        <w:t>9</w:t>
      </w:r>
      <w:r w:rsidR="00194715" w:rsidRPr="006F0093">
        <w:rPr>
          <w:rFonts w:ascii="Times New Roman" w:hAnsi="Times New Roman" w:cs="Times New Roman"/>
          <w:b/>
          <w:lang w:eastAsia="ru-RU"/>
        </w:rPr>
        <w:t>.20</w:t>
      </w:r>
      <w:r>
        <w:rPr>
          <w:rFonts w:ascii="Times New Roman" w:hAnsi="Times New Roman" w:cs="Times New Roman"/>
          <w:b/>
          <w:lang w:eastAsia="ru-RU"/>
        </w:rPr>
        <w:t>20</w:t>
      </w:r>
      <w:r w:rsidR="00194715" w:rsidRPr="006F0093">
        <w:rPr>
          <w:rFonts w:ascii="Times New Roman" w:hAnsi="Times New Roman" w:cs="Times New Roman"/>
          <w:b/>
          <w:lang w:eastAsia="ru-RU"/>
        </w:rPr>
        <w:t xml:space="preserve"> № </w:t>
      </w:r>
      <w:r>
        <w:rPr>
          <w:rFonts w:ascii="Times New Roman" w:hAnsi="Times New Roman" w:cs="Times New Roman"/>
          <w:b/>
          <w:lang w:eastAsia="ru-RU"/>
        </w:rPr>
        <w:t>1501</w:t>
      </w:r>
      <w:r w:rsidR="00194715" w:rsidRPr="006F0093">
        <w:rPr>
          <w:rFonts w:ascii="Times New Roman" w:hAnsi="Times New Roman" w:cs="Times New Roman"/>
          <w:b/>
          <w:lang w:eastAsia="ru-RU"/>
        </w:rPr>
        <w:t>)</w:t>
      </w:r>
    </w:p>
    <w:p w:rsidR="00194715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4715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021"/>
        <w:gridCol w:w="1247"/>
        <w:gridCol w:w="425"/>
        <w:gridCol w:w="851"/>
      </w:tblGrid>
      <w:tr w:rsidR="006F0093" w:rsidRPr="006F0093" w:rsidTr="003079D0">
        <w:tc>
          <w:tcPr>
            <w:tcW w:w="2693" w:type="dxa"/>
            <w:gridSpan w:val="3"/>
          </w:tcPr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51" w:type="dxa"/>
          </w:tcPr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93" w:rsidRPr="006F0093" w:rsidTr="003079D0">
        <w:tc>
          <w:tcPr>
            <w:tcW w:w="3544" w:type="dxa"/>
            <w:gridSpan w:val="4"/>
          </w:tcPr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 постановлению администрации</w:t>
            </w:r>
          </w:p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Ленинск-Кузнецкого</w:t>
            </w:r>
            <w:proofErr w:type="gramEnd"/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городского </w:t>
            </w:r>
          </w:p>
        </w:tc>
      </w:tr>
      <w:tr w:rsidR="006F0093" w:rsidRPr="006F0093" w:rsidTr="003079D0">
        <w:tc>
          <w:tcPr>
            <w:tcW w:w="1021" w:type="dxa"/>
            <w:vAlign w:val="center"/>
          </w:tcPr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proofErr w:type="gramStart"/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F0093" w:rsidRPr="006F0093" w:rsidRDefault="002B5B0D" w:rsidP="002B5B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6F0093"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vAlign w:val="center"/>
          </w:tcPr>
          <w:p w:rsidR="006F0093" w:rsidRPr="006F0093" w:rsidRDefault="006F0093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0093" w:rsidRPr="006F0093" w:rsidRDefault="002B5B0D" w:rsidP="003079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</w:tbl>
    <w:p w:rsidR="00194715" w:rsidRPr="006F0093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715" w:rsidRPr="006F0093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715" w:rsidRPr="006F0093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093" w:rsidRPr="006F0093" w:rsidRDefault="006F0093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093" w:rsidRDefault="006F0093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47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ЦЕНЫ</w:t>
      </w: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платные услуги, оказы</w:t>
      </w:r>
      <w:bookmarkStart w:id="0" w:name="_GoBack"/>
      <w:bookmarkEnd w:id="0"/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>ваемые</w:t>
      </w: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>МАУК «Дворец культуры и</w:t>
      </w:r>
      <w:r w:rsidR="006F00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искусства</w:t>
      </w: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603"/>
        <w:gridCol w:w="1666"/>
        <w:gridCol w:w="2237"/>
      </w:tblGrid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keepNext/>
              <w:widowControl w:val="0"/>
              <w:tabs>
                <w:tab w:val="left" w:pos="8931"/>
                <w:tab w:val="left" w:pos="907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Сумма </w:t>
            </w:r>
          </w:p>
          <w:p w:rsidR="00194715" w:rsidRPr="00194715" w:rsidRDefault="00194715" w:rsidP="00194715">
            <w:pPr>
              <w:keepNext/>
              <w:widowControl w:val="0"/>
              <w:tabs>
                <w:tab w:val="left" w:pos="8931"/>
                <w:tab w:val="left" w:pos="907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рублях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Единица измерения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совместных мероприятий с юридическими и физическими лицами в </w:t>
            </w:r>
            <w:r w:rsidRPr="001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концертном зале</w:t>
            </w: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использованием светового и звукового оборудования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совместных мероприятий с   концертными организациями в </w:t>
            </w:r>
            <w:r w:rsidRPr="001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концертном зале</w:t>
            </w:r>
          </w:p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20 % </w:t>
            </w:r>
          </w:p>
          <w:p w:rsidR="00194715" w:rsidRPr="00194715" w:rsidRDefault="00194715" w:rsidP="001947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количества проданных билетов по договору, </w:t>
            </w:r>
          </w:p>
          <w:p w:rsidR="00194715" w:rsidRPr="00194715" w:rsidRDefault="00194715" w:rsidP="001947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 не менее </w:t>
            </w:r>
          </w:p>
          <w:p w:rsidR="00194715" w:rsidRPr="00194715" w:rsidRDefault="00194715" w:rsidP="001947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мероприятие 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 с   </w:t>
            </w: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ГАУК КО «Кемеровская государственная областная филармония имени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Б.Т.Штоколова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ГАУК «Кемеровский областной ордена «Знак Почета» театр драмы имени А.В.Луначарского»</w:t>
            </w:r>
            <w:proofErr w:type="gramStart"/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94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47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  КО «Музыкальный театр Кузбасса им.А.Боброва»</w:t>
            </w:r>
            <w:r w:rsidRPr="001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15 % </w:t>
            </w:r>
          </w:p>
          <w:p w:rsidR="00194715" w:rsidRPr="00194715" w:rsidRDefault="00194715" w:rsidP="001947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количества проданных билетов по договору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мероприятие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совместных мероприятий с юридическими и физическими лицами     в </w:t>
            </w:r>
            <w:r w:rsidRPr="001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 зале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совместных мероприятий с юридическими и физическими лицами в      малахитовом или  рубиновом зале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совместных мероприятий с юридическими и физическими лицами в      малахитовом зале с использованием светового и звукового оборудования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6F0093" w:rsidRPr="00194715" w:rsidTr="001C1511">
        <w:tc>
          <w:tcPr>
            <w:tcW w:w="816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03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37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совместных мероприятий с юридическими и физическими лицами  </w:t>
            </w:r>
            <w:proofErr w:type="gram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</w:p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вестибюле</w:t>
            </w:r>
            <w:proofErr w:type="gram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этажа 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культурно-зрелищных мероприятий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администрирование мероприятия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10 % от стоимости мероприятия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мероприятие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режиссера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и проведение праздничных мероприятий, профессиональных и других праздников, свадеб, выпускных вечеров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10 % от стоимости мероприятия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мероприятие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выступлений самодеятельных коллективов и отдельных исполнителей Дворца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10 % от стоимости  мероприятия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мероприятие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8.5.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написание сценария концерта, детского мероприятия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сценарий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8.6.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написание сценария театрализованного представления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сценарий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8.7.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концерта, мероприятия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8.8.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мероприятий на открытых площадках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8.9.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сольный концертный номер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номер</w:t>
            </w:r>
          </w:p>
        </w:tc>
      </w:tr>
      <w:tr w:rsidR="00194715" w:rsidRPr="00194715" w:rsidTr="001C1511">
        <w:tc>
          <w:tcPr>
            <w:tcW w:w="816" w:type="dxa"/>
            <w:tcBorders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8.10.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массовый концертный номер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10 человек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номер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свыше 10 человек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номер</w:t>
            </w:r>
          </w:p>
        </w:tc>
      </w:tr>
      <w:tr w:rsidR="00194715" w:rsidRPr="00194715" w:rsidTr="001C1511">
        <w:tc>
          <w:tcPr>
            <w:tcW w:w="816" w:type="dxa"/>
            <w:tcBorders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озвучивание мероприятия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здании Дворца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выездное мероприятие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светорежиссера</w:t>
            </w:r>
            <w:proofErr w:type="spellEnd"/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художника-оформителя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8.14.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запись минусовых фонограмм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фонограмма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запись голоса вокалиста на фонограмму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фонограмма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Выступление народного самодеятельного коллектива оркестра русских народных инструментов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номер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Выступление муниципального оркестра народных инструментов в здании Дворца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номер</w:t>
            </w:r>
          </w:p>
        </w:tc>
      </w:tr>
      <w:tr w:rsidR="00194715" w:rsidRPr="00194715" w:rsidTr="001C1511">
        <w:tc>
          <w:tcPr>
            <w:tcW w:w="816" w:type="dxa"/>
            <w:tcBorders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Выездной концерт оркестра народных инструментов 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транспорте Дворца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концерт  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транспорте заказчика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концерт 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Входные билеты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  <w:tcBorders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для детей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продолжительность 30 минут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театральной постановкой 30 минут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  <w:bottom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продолжительность 1 час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  <w:tcBorders>
              <w:top w:val="nil"/>
            </w:tcBorders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театральной постановкой 1 час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для взрослых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6F0093" w:rsidRPr="00194715" w:rsidTr="001C1511">
        <w:tc>
          <w:tcPr>
            <w:tcW w:w="816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03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37" w:type="dxa"/>
          </w:tcPr>
          <w:p w:rsidR="006F0093" w:rsidRPr="00194715" w:rsidRDefault="006F0093" w:rsidP="001C1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танцевальные вечера для детей до 14 лет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танцевальные вечера для молодежи 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12.5.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фильмы для детей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12.6.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новогодние представления для детей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12.7.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«Новогодний огонек» для взрослых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12.8.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«Новогодняя ночь»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12.9.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 пожилых людей «Мудрость»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билет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Предоставление звукоусиливающей аппаратуры для выездных мероприятий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мощностью 1 кВт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13.2.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мощностью 3 кВт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13.3.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мощностью 5 кВт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13.4.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мощностью 10 кВт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13.5.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предоставление звукоусиливающей аппаратуры (мощностью 10 кВт) и музыкальных инструментов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13.6.</w:t>
            </w:r>
          </w:p>
        </w:tc>
        <w:tc>
          <w:tcPr>
            <w:tcW w:w="4603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бэк-лайна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гитарный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комбо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бас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комбо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озвучивание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комбо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ударная установка, озвучивание </w:t>
            </w:r>
            <w:proofErr w:type="spellStart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комбо</w:t>
            </w:r>
            <w:proofErr w:type="spellEnd"/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ударной установки микрофонами, помост для ударной  установки,  комплект  стоек   для микрофонов, клавишных инструментов, гитар</w:t>
            </w:r>
          </w:p>
        </w:tc>
        <w:tc>
          <w:tcPr>
            <w:tcW w:w="166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25000</w:t>
            </w:r>
          </w:p>
        </w:tc>
        <w:tc>
          <w:tcPr>
            <w:tcW w:w="2237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194715" w:rsidRPr="00194715" w:rsidTr="001C1511">
        <w:tc>
          <w:tcPr>
            <w:tcW w:w="816" w:type="dxa"/>
          </w:tcPr>
          <w:p w:rsidR="00194715" w:rsidRPr="00194715" w:rsidRDefault="00194715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4603" w:type="dxa"/>
          </w:tcPr>
          <w:p w:rsidR="00194715" w:rsidRPr="00194715" w:rsidRDefault="00194715" w:rsidP="00FB2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Обучение в платном кружке</w:t>
            </w:r>
            <w:r w:rsidR="00FB2B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декоративно-прикладного творчества</w:t>
            </w:r>
          </w:p>
        </w:tc>
        <w:tc>
          <w:tcPr>
            <w:tcW w:w="1666" w:type="dxa"/>
          </w:tcPr>
          <w:p w:rsidR="00194715" w:rsidRPr="00194715" w:rsidRDefault="002B5B0D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237" w:type="dxa"/>
          </w:tcPr>
          <w:p w:rsidR="00194715" w:rsidRPr="00194715" w:rsidRDefault="002B5B0D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человек за 1 занятие</w:t>
            </w:r>
          </w:p>
        </w:tc>
      </w:tr>
      <w:tr w:rsidR="00FB2B86" w:rsidRPr="00194715" w:rsidTr="001C1511">
        <w:tc>
          <w:tcPr>
            <w:tcW w:w="816" w:type="dxa"/>
          </w:tcPr>
          <w:p w:rsidR="00FB2B86" w:rsidRPr="00194715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4603" w:type="dxa"/>
          </w:tcPr>
          <w:p w:rsidR="00FB2B86" w:rsidRPr="00194715" w:rsidRDefault="00FB2B86" w:rsidP="00FB2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Обучение в вокальном, хореографическом и театральном коллективах</w:t>
            </w:r>
          </w:p>
        </w:tc>
        <w:tc>
          <w:tcPr>
            <w:tcW w:w="1666" w:type="dxa"/>
          </w:tcPr>
          <w:p w:rsidR="00FB2B86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237" w:type="dxa"/>
          </w:tcPr>
          <w:p w:rsidR="00FB2B86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человек за 1 занятие</w:t>
            </w:r>
          </w:p>
        </w:tc>
      </w:tr>
      <w:tr w:rsidR="006F0093" w:rsidRPr="00194715" w:rsidTr="001C1511">
        <w:tc>
          <w:tcPr>
            <w:tcW w:w="816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4603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Прокат тенниса</w:t>
            </w:r>
          </w:p>
        </w:tc>
        <w:tc>
          <w:tcPr>
            <w:tcW w:w="1666" w:type="dxa"/>
          </w:tcPr>
          <w:p w:rsidR="006F0093" w:rsidRPr="00194715" w:rsidRDefault="00FB2B86" w:rsidP="00E5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F0093" w:rsidRPr="001947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2237" w:type="dxa"/>
          </w:tcPr>
          <w:p w:rsidR="006F0093" w:rsidRPr="00194715" w:rsidRDefault="00FB2B86" w:rsidP="00E5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</w:t>
            </w:r>
          </w:p>
        </w:tc>
      </w:tr>
      <w:tr w:rsidR="006F0093" w:rsidRPr="00194715" w:rsidTr="001C1511">
        <w:tc>
          <w:tcPr>
            <w:tcW w:w="816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4603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Воздушный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наполненный гелием</w:t>
            </w:r>
          </w:p>
        </w:tc>
        <w:tc>
          <w:tcPr>
            <w:tcW w:w="1666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237" w:type="dxa"/>
          </w:tcPr>
          <w:p w:rsidR="006F0093" w:rsidRPr="00194715" w:rsidRDefault="00FB2B86" w:rsidP="00194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шар</w:t>
            </w:r>
          </w:p>
        </w:tc>
      </w:tr>
    </w:tbl>
    <w:p w:rsidR="00194715" w:rsidRPr="00194715" w:rsidRDefault="00194715" w:rsidP="001947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Заместитель главы </w:t>
      </w:r>
      <w:proofErr w:type="gramStart"/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Ленинск-Кузнецкого</w:t>
      </w:r>
      <w:proofErr w:type="gramEnd"/>
    </w:p>
    <w:p w:rsidR="00194715" w:rsidRPr="00194715" w:rsidRDefault="00194715" w:rsidP="0019471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городского округа по социальным вопросам                                                  </w:t>
      </w:r>
      <w:r w:rsidR="00FB2B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194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2B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Д.Н. </w:t>
      </w:r>
      <w:proofErr w:type="spellStart"/>
      <w:r w:rsidR="00FB2B86">
        <w:rPr>
          <w:rFonts w:ascii="Times New Roman" w:eastAsia="Times New Roman" w:hAnsi="Times New Roman" w:cs="Times New Roman"/>
          <w:sz w:val="24"/>
          <w:szCs w:val="20"/>
          <w:lang w:eastAsia="ru-RU"/>
        </w:rPr>
        <w:t>Ефлов</w:t>
      </w:r>
      <w:proofErr w:type="spellEnd"/>
    </w:p>
    <w:p w:rsidR="00194715" w:rsidRPr="00194715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715" w:rsidRPr="00194715" w:rsidRDefault="00194715" w:rsidP="001947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3146" w:rsidRDefault="002A3146"/>
    <w:sectPr w:rsidR="002A3146" w:rsidSect="00B7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7A2E"/>
    <w:rsid w:val="00194715"/>
    <w:rsid w:val="002A3146"/>
    <w:rsid w:val="002B5B0D"/>
    <w:rsid w:val="003C016C"/>
    <w:rsid w:val="006F0093"/>
    <w:rsid w:val="00B730E9"/>
    <w:rsid w:val="00E65CB4"/>
    <w:rsid w:val="00F47A2E"/>
    <w:rsid w:val="00FB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4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4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Касса</cp:lastModifiedBy>
  <cp:revision>2</cp:revision>
  <cp:lastPrinted>2018-11-04T10:45:00Z</cp:lastPrinted>
  <dcterms:created xsi:type="dcterms:W3CDTF">2021-07-23T02:14:00Z</dcterms:created>
  <dcterms:modified xsi:type="dcterms:W3CDTF">2021-07-23T02:14:00Z</dcterms:modified>
</cp:coreProperties>
</file>